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E2" w:rsidRDefault="00412077" w:rsidP="004120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Esercitazione sull’analisi descrittiva di variabili quantitative</w:t>
      </w:r>
    </w:p>
    <w:p w:rsidR="00412077" w:rsidRDefault="00412077" w:rsidP="00412077">
      <w:pPr>
        <w:jc w:val="center"/>
        <w:rPr>
          <w:rFonts w:ascii="Times New Roman" w:hAnsi="Times New Roman" w:cs="Times New Roman"/>
        </w:rPr>
      </w:pPr>
    </w:p>
    <w:p w:rsidR="00412077" w:rsidRPr="00517824" w:rsidRDefault="00412077" w:rsidP="00412077">
      <w:pPr>
        <w:jc w:val="both"/>
        <w:rPr>
          <w:rFonts w:ascii="Times New Roman" w:hAnsi="Times New Roman" w:cs="Times New Roman"/>
          <w:i/>
        </w:rPr>
      </w:pPr>
      <w:r w:rsidRPr="00517824">
        <w:rPr>
          <w:rFonts w:ascii="Times New Roman" w:hAnsi="Times New Roman" w:cs="Times New Roman"/>
          <w:i/>
        </w:rPr>
        <w:t>1 Indici di posizione e di dispersione</w:t>
      </w:r>
    </w:p>
    <w:p w:rsidR="00412077" w:rsidRDefault="00412077" w:rsidP="00412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dei seguenti dati che rappresentano la concentrazione di studenti in un campione di 26 corsi di laurea.</w:t>
      </w:r>
    </w:p>
    <w:p w:rsidR="00412077" w:rsidRDefault="00412077" w:rsidP="00412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(14, 17, 20, 21, 22, 24, 25, 26, 26, 26, 27, 30, 31, 31, 32, 35, 42, 43, 46, 48, 52, 54, 54, 63, 67, 83)</w:t>
      </w:r>
    </w:p>
    <w:p w:rsidR="00412077" w:rsidRPr="00412077" w:rsidRDefault="00412077" w:rsidP="00412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Calcoliamo i principali indici di posizione e di dispersione di questi dati: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</w:t>
      </w:r>
      <w:proofErr w:type="spellEnd"/>
      <w:r>
        <w:rPr>
          <w:rFonts w:ascii="Times New Roman" w:hAnsi="Times New Roman" w:cs="Times New Roman"/>
        </w:rPr>
        <w:t xml:space="preserve">, campo di variazione (range), media, scarto quadratico medio (deviazione standard), mediana, primo quartile, terzo quartile, differenza </w:t>
      </w:r>
      <w:proofErr w:type="spellStart"/>
      <w:r>
        <w:rPr>
          <w:rFonts w:ascii="Times New Roman" w:hAnsi="Times New Roman" w:cs="Times New Roman"/>
        </w:rPr>
        <w:t>interquartilica</w:t>
      </w:r>
      <w:proofErr w:type="spellEnd"/>
      <w:r>
        <w:rPr>
          <w:rFonts w:ascii="Times New Roman" w:hAnsi="Times New Roman" w:cs="Times New Roman"/>
        </w:rPr>
        <w:t>.</w:t>
      </w:r>
    </w:p>
    <w:p w:rsidR="00412077" w:rsidRDefault="00517824" w:rsidP="00412077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N:B</w:t>
      </w:r>
      <w:proofErr w:type="gramEnd"/>
      <w:r>
        <w:rPr>
          <w:rFonts w:ascii="Times New Roman" w:hAnsi="Times New Roman" w:cs="Times New Roman"/>
          <w:b/>
          <w:i/>
        </w:rPr>
        <w:t xml:space="preserve">: </w:t>
      </w:r>
      <w:r w:rsidRPr="00517824">
        <w:rPr>
          <w:rFonts w:ascii="Times New Roman" w:hAnsi="Times New Roman" w:cs="Times New Roman"/>
          <w:b/>
          <w:i/>
        </w:rPr>
        <w:t>Per aggiungere le componenti aggiuntive di Excel, dovete andare in file, cliccare su opzioni, e poi su componenti aggiuntivi. Selezioniamo Strumenti di analisi e Strumenti di analisi -VBA</w:t>
      </w:r>
    </w:p>
    <w:p w:rsidR="00517824" w:rsidRDefault="00517824" w:rsidP="00412077">
      <w:pPr>
        <w:jc w:val="both"/>
        <w:rPr>
          <w:rFonts w:ascii="Times New Roman" w:hAnsi="Times New Roman" w:cs="Times New Roman"/>
          <w:b/>
          <w:i/>
        </w:rPr>
      </w:pPr>
    </w:p>
    <w:p w:rsidR="00517824" w:rsidRDefault="00517824" w:rsidP="00412077">
      <w:pPr>
        <w:jc w:val="both"/>
        <w:rPr>
          <w:rFonts w:ascii="Times New Roman" w:hAnsi="Times New Roman" w:cs="Times New Roman"/>
          <w:i/>
        </w:rPr>
      </w:pPr>
      <w:r w:rsidRPr="00517824">
        <w:rPr>
          <w:rFonts w:ascii="Times New Roman" w:hAnsi="Times New Roman" w:cs="Times New Roman"/>
          <w:i/>
        </w:rPr>
        <w:t xml:space="preserve">2 </w:t>
      </w:r>
      <w:r>
        <w:rPr>
          <w:rFonts w:ascii="Times New Roman" w:hAnsi="Times New Roman" w:cs="Times New Roman"/>
          <w:i/>
        </w:rPr>
        <w:t xml:space="preserve">Istogrammi e </w:t>
      </w:r>
      <w:proofErr w:type="spellStart"/>
      <w:r>
        <w:rPr>
          <w:rFonts w:ascii="Times New Roman" w:hAnsi="Times New Roman" w:cs="Times New Roman"/>
          <w:i/>
        </w:rPr>
        <w:t>boxplot</w:t>
      </w:r>
      <w:proofErr w:type="spellEnd"/>
    </w:p>
    <w:p w:rsidR="00517824" w:rsidRDefault="00517824" w:rsidP="00412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Costruiamo un istogramma delle seguenti osservazioni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6"/>
        <w:gridCol w:w="1896"/>
      </w:tblGrid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di ampiezza</w:t>
            </w:r>
          </w:p>
        </w:tc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Frequenze assolute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7824" w:rsidTr="007F435B">
        <w:tc>
          <w:tcPr>
            <w:tcW w:w="0" w:type="auto"/>
          </w:tcPr>
          <w:p w:rsidR="00517824" w:rsidRDefault="00517824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517824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35B" w:rsidTr="007F435B">
        <w:tc>
          <w:tcPr>
            <w:tcW w:w="0" w:type="auto"/>
          </w:tcPr>
          <w:p w:rsidR="007F435B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7F435B" w:rsidRDefault="007F435B" w:rsidP="00412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17824" w:rsidRDefault="00517824" w:rsidP="00412077">
      <w:pPr>
        <w:jc w:val="both"/>
        <w:rPr>
          <w:rFonts w:ascii="Times New Roman" w:hAnsi="Times New Roman" w:cs="Times New Roman"/>
        </w:rPr>
      </w:pPr>
    </w:p>
    <w:p w:rsidR="001E5647" w:rsidRPr="00517824" w:rsidRDefault="001E5647" w:rsidP="00412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</w:t>
      </w:r>
      <w:r w:rsidR="00494B31">
        <w:rPr>
          <w:rFonts w:ascii="Times New Roman" w:hAnsi="Times New Roman" w:cs="Times New Roman"/>
        </w:rPr>
        <w:t>, inoltre,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le frequenze relative, le frequenze relative percentuali, le frequenze cumulate e la densità di frequenza.</w:t>
      </w:r>
    </w:p>
    <w:sectPr w:rsidR="001E5647" w:rsidRPr="00517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1E5647"/>
    <w:rsid w:val="002802BE"/>
    <w:rsid w:val="002857B1"/>
    <w:rsid w:val="00412077"/>
    <w:rsid w:val="004170C0"/>
    <w:rsid w:val="00494B31"/>
    <w:rsid w:val="00517824"/>
    <w:rsid w:val="0063555B"/>
    <w:rsid w:val="007F435B"/>
    <w:rsid w:val="00C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BCC"/>
  <w15:chartTrackingRefBased/>
  <w15:docId w15:val="{0DAA3452-219B-4258-8D27-B65729F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marin</dc:creator>
  <cp:keywords/>
  <dc:description/>
  <cp:lastModifiedBy>Claudia Marin</cp:lastModifiedBy>
  <cp:revision>4</cp:revision>
  <dcterms:created xsi:type="dcterms:W3CDTF">2018-12-03T08:38:00Z</dcterms:created>
  <dcterms:modified xsi:type="dcterms:W3CDTF">2018-12-04T09:30:00Z</dcterms:modified>
</cp:coreProperties>
</file>